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F0" w:rsidRDefault="00D869F0" w:rsidP="00D869F0">
      <w:pPr>
        <w:pStyle w:val="Balk21"/>
        <w:ind w:left="1418" w:firstLine="226"/>
        <w:jc w:val="center"/>
        <w:rPr>
          <w:color w:val="F79548"/>
          <w:w w:val="85"/>
        </w:rPr>
      </w:pPr>
      <w:r>
        <w:rPr>
          <w:color w:val="F79548"/>
          <w:w w:val="85"/>
        </w:rPr>
        <w:t xml:space="preserve">İHTİYARİ ARABULUCULUKTA </w:t>
      </w:r>
    </w:p>
    <w:p w:rsidR="00903278" w:rsidRDefault="00903278" w:rsidP="00D869F0">
      <w:pPr>
        <w:pStyle w:val="Balk21"/>
        <w:ind w:left="1418" w:firstLine="226"/>
        <w:jc w:val="center"/>
      </w:pPr>
      <w:r>
        <w:rPr>
          <w:color w:val="F79548"/>
          <w:w w:val="85"/>
        </w:rPr>
        <w:t>ÖRNEK ARABULUCULUK ANLAŞMA BELGESİ</w:t>
      </w:r>
      <w:r w:rsidR="00D869F0">
        <w:rPr>
          <w:color w:val="F79548"/>
          <w:w w:val="85"/>
        </w:rPr>
        <w:t xml:space="preserve"> </w:t>
      </w:r>
      <w:r>
        <w:rPr>
          <w:color w:val="F79548"/>
          <w:w w:val="85"/>
        </w:rPr>
        <w:t>-</w:t>
      </w:r>
      <w:r w:rsidR="00D869F0">
        <w:rPr>
          <w:color w:val="F79548"/>
          <w:w w:val="85"/>
        </w:rPr>
        <w:t xml:space="preserve"> </w:t>
      </w:r>
      <w:r>
        <w:rPr>
          <w:color w:val="F79548"/>
          <w:w w:val="85"/>
        </w:rPr>
        <w:t>TUTANAĞI</w:t>
      </w:r>
      <w:bookmarkStart w:id="0" w:name="_GoBack"/>
      <w:bookmarkEnd w:id="0"/>
    </w:p>
    <w:p w:rsidR="00903278" w:rsidRDefault="00BC4A99" w:rsidP="00903278">
      <w:pPr>
        <w:pStyle w:val="GvdeMetni"/>
        <w:ind w:firstLine="709"/>
        <w:rPr>
          <w:rFonts w:ascii="Trebuchet MS"/>
          <w:b/>
          <w:sz w:val="26"/>
        </w:rPr>
      </w:pPr>
      <w:r w:rsidRPr="00BC4A99">
        <w:rPr>
          <w:noProof/>
          <w:spacing w:val="1"/>
          <w:sz w:val="2"/>
          <w:lang w:val="tr-TR" w:eastAsia="tr-TR" w:bidi="ar-SA"/>
        </w:rPr>
      </w:r>
      <w:r w:rsidRPr="00BC4A99">
        <w:rPr>
          <w:noProof/>
          <w:spacing w:val="1"/>
          <w:sz w:val="2"/>
          <w:lang w:val="tr-TR" w:eastAsia="tr-TR" w:bidi="ar-SA"/>
        </w:rPr>
        <w:pict>
          <v:group id="Grup 12" o:spid="_x0000_s1026" style="width:436.75pt;height:17.65pt;mso-position-horizontal-relative:char;mso-position-vertical-relative:line" coordsize="6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">
            <v:line id="Line 3" o:spid="_x0000_s1027" style="position:absolute;visibility:visible" from="0,5" to="6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" strokecolor="#f79548" strokeweight=".5pt"/>
            <w10:wrap type="none"/>
            <w10:anchorlock/>
          </v:group>
        </w:pict>
      </w:r>
    </w:p>
    <w:p w:rsidR="00903278" w:rsidRDefault="00903278" w:rsidP="00903278">
      <w:pPr>
        <w:spacing w:before="48" w:after="78" w:line="280" w:lineRule="auto"/>
        <w:ind w:left="1644" w:right="1097" w:hanging="1360"/>
        <w:jc w:val="center"/>
        <w:rPr>
          <w:i/>
          <w:color w:val="231F20"/>
          <w:w w:val="115"/>
          <w:sz w:val="17"/>
        </w:rPr>
      </w:pPr>
      <w:r>
        <w:rPr>
          <w:i/>
          <w:color w:val="231F20"/>
          <w:w w:val="115"/>
          <w:sz w:val="17"/>
        </w:rPr>
        <w:t>Bir Uyuşmazlık Arabuluculukla Çözüme Kavuşturulduğunda Arabuluculuğun Son Aşamasın</w:t>
      </w:r>
      <w:r>
        <w:rPr>
          <w:rFonts w:ascii="Calibri" w:hAnsi="Calibri"/>
          <w:i/>
          <w:color w:val="231F20"/>
          <w:w w:val="115"/>
          <w:sz w:val="17"/>
        </w:rPr>
        <w:t xml:space="preserve">- </w:t>
      </w:r>
      <w:r>
        <w:rPr>
          <w:i/>
          <w:color w:val="231F20"/>
          <w:w w:val="115"/>
          <w:sz w:val="17"/>
        </w:rPr>
        <w:t>da Kullanılır.</w:t>
      </w:r>
    </w:p>
    <w:p w:rsidR="00903278" w:rsidRDefault="00903278" w:rsidP="00903278">
      <w:pPr>
        <w:spacing w:before="48" w:after="78" w:line="280" w:lineRule="auto"/>
        <w:ind w:left="1644" w:right="1097" w:hanging="1360"/>
        <w:jc w:val="center"/>
        <w:rPr>
          <w:i/>
          <w:sz w:val="17"/>
        </w:rPr>
      </w:pPr>
    </w:p>
    <w:p w:rsidR="00903278" w:rsidRDefault="00903278" w:rsidP="00903278">
      <w:pPr>
        <w:pStyle w:val="GvdeMetni"/>
        <w:spacing w:line="20" w:lineRule="exact"/>
        <w:ind w:left="1134" w:hanging="567"/>
        <w:rPr>
          <w:sz w:val="2"/>
        </w:rPr>
      </w:pPr>
      <w:r>
        <w:rPr>
          <w:rFonts w:ascii="Times New Roman"/>
          <w:spacing w:val="1"/>
          <w:sz w:val="2"/>
        </w:rPr>
        <w:t xml:space="preserve"> </w:t>
      </w:r>
      <w:r w:rsidR="00BC4A99" w:rsidRPr="00BC4A99">
        <w:rPr>
          <w:noProof/>
          <w:spacing w:val="1"/>
          <w:sz w:val="2"/>
          <w:lang w:val="tr-TR" w:eastAsia="tr-TR" w:bidi="ar-SA"/>
        </w:rPr>
      </w:r>
      <w:r w:rsidR="00BC4A99" w:rsidRPr="00BC4A99">
        <w:rPr>
          <w:noProof/>
          <w:spacing w:val="1"/>
          <w:sz w:val="2"/>
          <w:lang w:val="tr-TR" w:eastAsia="tr-TR" w:bidi="ar-SA"/>
        </w:rPr>
        <w:pict>
          <v:group id="Grup 7" o:spid="_x0000_s1033" style="width:446.85pt;height:17.65pt;mso-position-horizontal-relative:char;mso-position-vertical-relative:line" coordsize="6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">
            <v:line id="Line 3" o:spid="_x0000_s1034" style="position:absolute;visibility:visible" from="0,5" to="6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" strokecolor="#f79548" strokeweight=".5pt"/>
            <w10:wrap type="none"/>
            <w10:anchorlock/>
          </v:group>
        </w:pict>
      </w:r>
    </w:p>
    <w:p w:rsidR="00903278" w:rsidRDefault="00903278" w:rsidP="00903278">
      <w:pPr>
        <w:pStyle w:val="Balk61"/>
        <w:spacing w:before="99" w:line="290" w:lineRule="auto"/>
        <w:ind w:left="1644" w:right="1117"/>
      </w:pPr>
      <w:r>
        <w:rPr>
          <w:color w:val="231F20"/>
        </w:rPr>
        <w:t>6325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Sayılı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Hukuk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Uyuşmazlıklarında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Arabuluculuk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Kanunu’nun</w:t>
      </w:r>
      <w:r>
        <w:rPr>
          <w:color w:val="231F20"/>
          <w:spacing w:val="-42"/>
        </w:rPr>
        <w:t xml:space="preserve"> </w:t>
      </w:r>
      <w:r w:rsidR="008255A9">
        <w:rPr>
          <w:color w:val="231F20"/>
        </w:rPr>
        <w:t>18.mad</w:t>
      </w:r>
      <w:r>
        <w:rPr>
          <w:color w:val="231F20"/>
        </w:rPr>
        <w:t>desi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uyarınca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düzenlenen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Arabuluculuk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Anlaşma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Belgesi</w:t>
      </w:r>
    </w:p>
    <w:p w:rsidR="00903278" w:rsidRDefault="00903278" w:rsidP="00903278">
      <w:pPr>
        <w:spacing w:before="187"/>
        <w:ind w:left="1644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231F20"/>
          <w:w w:val="85"/>
          <w:sz w:val="24"/>
        </w:rPr>
        <w:t>ÖRNEK ARABULUCULUK ANLAŞMA BELGESİ</w:t>
      </w:r>
    </w:p>
    <w:p w:rsidR="00903278" w:rsidRDefault="00903278" w:rsidP="00903278">
      <w:pPr>
        <w:tabs>
          <w:tab w:val="left" w:pos="3804"/>
        </w:tabs>
        <w:spacing w:before="209"/>
        <w:ind w:left="1644"/>
        <w:jc w:val="both"/>
        <w:rPr>
          <w:i/>
          <w:sz w:val="20"/>
        </w:rPr>
      </w:pPr>
      <w:r>
        <w:rPr>
          <w:rFonts w:ascii="Trebuchet MS"/>
          <w:b/>
          <w:color w:val="231F20"/>
          <w:w w:val="110"/>
          <w:sz w:val="20"/>
        </w:rPr>
        <w:t>Taraf</w:t>
      </w:r>
      <w:r>
        <w:rPr>
          <w:rFonts w:ascii="Trebuchet MS"/>
          <w:b/>
          <w:color w:val="231F20"/>
          <w:w w:val="110"/>
          <w:sz w:val="20"/>
        </w:rPr>
        <w:tab/>
      </w:r>
      <w:r>
        <w:rPr>
          <w:rFonts w:ascii="Trebuchet MS"/>
          <w:b/>
          <w:color w:val="231F20"/>
          <w:sz w:val="20"/>
        </w:rPr>
        <w:t>:</w:t>
      </w:r>
      <w:r>
        <w:rPr>
          <w:rFonts w:ascii="Trebuchet MS"/>
          <w:b/>
          <w:color w:val="231F20"/>
          <w:spacing w:val="-12"/>
          <w:sz w:val="20"/>
        </w:rPr>
        <w:t xml:space="preserve"> </w:t>
      </w:r>
      <w:r>
        <w:rPr>
          <w:i/>
          <w:color w:val="231F20"/>
          <w:w w:val="115"/>
          <w:sz w:val="20"/>
        </w:rPr>
        <w:t>[Ad,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soyad,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TC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Kimlik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no./ticaret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sicil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no.]</w:t>
      </w:r>
    </w:p>
    <w:p w:rsidR="00903278" w:rsidRDefault="00903278" w:rsidP="00903278">
      <w:pPr>
        <w:tabs>
          <w:tab w:val="left" w:pos="3804"/>
        </w:tabs>
        <w:spacing w:before="161"/>
        <w:ind w:left="1644"/>
        <w:jc w:val="both"/>
        <w:rPr>
          <w:i/>
          <w:sz w:val="20"/>
        </w:rPr>
      </w:pPr>
      <w:r>
        <w:rPr>
          <w:rFonts w:ascii="Trebuchet MS"/>
          <w:b/>
          <w:color w:val="231F20"/>
          <w:w w:val="110"/>
          <w:sz w:val="20"/>
        </w:rPr>
        <w:t>Vekili</w:t>
      </w:r>
      <w:r>
        <w:rPr>
          <w:rFonts w:ascii="Trebuchet MS"/>
          <w:b/>
          <w:color w:val="231F20"/>
          <w:w w:val="110"/>
          <w:sz w:val="20"/>
        </w:rPr>
        <w:tab/>
      </w:r>
      <w:r>
        <w:rPr>
          <w:rFonts w:ascii="Trebuchet MS"/>
          <w:b/>
          <w:color w:val="231F20"/>
          <w:sz w:val="20"/>
        </w:rPr>
        <w:t xml:space="preserve">: </w:t>
      </w:r>
      <w:r>
        <w:rPr>
          <w:i/>
          <w:color w:val="231F20"/>
          <w:w w:val="110"/>
          <w:sz w:val="20"/>
        </w:rPr>
        <w:t>[Ad soyad ve baro sicil</w:t>
      </w:r>
      <w:r>
        <w:rPr>
          <w:i/>
          <w:color w:val="231F20"/>
          <w:spacing w:val="-31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no.]</w:t>
      </w:r>
    </w:p>
    <w:p w:rsidR="00903278" w:rsidRDefault="00903278" w:rsidP="00903278">
      <w:pPr>
        <w:tabs>
          <w:tab w:val="left" w:pos="3804"/>
        </w:tabs>
        <w:spacing w:before="161"/>
        <w:ind w:left="1644"/>
        <w:jc w:val="both"/>
        <w:rPr>
          <w:i/>
          <w:sz w:val="20"/>
        </w:rPr>
      </w:pPr>
      <w:r>
        <w:rPr>
          <w:rFonts w:ascii="Trebuchet MS"/>
          <w:b/>
          <w:color w:val="231F20"/>
          <w:w w:val="110"/>
          <w:sz w:val="20"/>
        </w:rPr>
        <w:t>Taraf</w:t>
      </w:r>
      <w:r>
        <w:rPr>
          <w:rFonts w:ascii="Trebuchet MS"/>
          <w:b/>
          <w:color w:val="231F20"/>
          <w:w w:val="110"/>
          <w:sz w:val="20"/>
        </w:rPr>
        <w:tab/>
      </w:r>
      <w:r>
        <w:rPr>
          <w:rFonts w:ascii="Trebuchet MS"/>
          <w:b/>
          <w:color w:val="231F20"/>
          <w:sz w:val="20"/>
        </w:rPr>
        <w:t>:</w:t>
      </w:r>
      <w:r>
        <w:rPr>
          <w:rFonts w:ascii="Trebuchet MS"/>
          <w:b/>
          <w:color w:val="231F20"/>
          <w:spacing w:val="-12"/>
          <w:sz w:val="20"/>
        </w:rPr>
        <w:t xml:space="preserve"> </w:t>
      </w:r>
      <w:r>
        <w:rPr>
          <w:i/>
          <w:color w:val="231F20"/>
          <w:w w:val="115"/>
          <w:sz w:val="20"/>
        </w:rPr>
        <w:t>[Ad,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soyad,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TC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Kimlik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no./ticaret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sicil</w:t>
      </w:r>
      <w:r>
        <w:rPr>
          <w:i/>
          <w:color w:val="231F20"/>
          <w:spacing w:val="-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no.]</w:t>
      </w:r>
    </w:p>
    <w:p w:rsidR="00903278" w:rsidRDefault="00903278" w:rsidP="00903278">
      <w:pPr>
        <w:tabs>
          <w:tab w:val="left" w:pos="3804"/>
        </w:tabs>
        <w:spacing w:before="162"/>
        <w:ind w:left="1644"/>
        <w:jc w:val="both"/>
        <w:rPr>
          <w:i/>
          <w:sz w:val="20"/>
        </w:rPr>
      </w:pPr>
      <w:r>
        <w:rPr>
          <w:rFonts w:ascii="Trebuchet MS"/>
          <w:b/>
          <w:color w:val="231F20"/>
          <w:w w:val="110"/>
          <w:sz w:val="20"/>
        </w:rPr>
        <w:t>Vekili</w:t>
      </w:r>
      <w:r>
        <w:rPr>
          <w:rFonts w:ascii="Trebuchet MS"/>
          <w:b/>
          <w:color w:val="231F20"/>
          <w:w w:val="110"/>
          <w:sz w:val="20"/>
        </w:rPr>
        <w:tab/>
      </w:r>
      <w:r>
        <w:rPr>
          <w:rFonts w:ascii="Trebuchet MS"/>
          <w:b/>
          <w:color w:val="231F20"/>
          <w:sz w:val="20"/>
        </w:rPr>
        <w:t xml:space="preserve">: </w:t>
      </w:r>
      <w:r>
        <w:rPr>
          <w:i/>
          <w:color w:val="231F20"/>
          <w:w w:val="110"/>
          <w:sz w:val="20"/>
        </w:rPr>
        <w:t>[Ad soyad ve baro sicil</w:t>
      </w:r>
      <w:r>
        <w:rPr>
          <w:i/>
          <w:color w:val="231F20"/>
          <w:spacing w:val="-30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no.]</w:t>
      </w:r>
    </w:p>
    <w:p w:rsidR="00903278" w:rsidRDefault="00903278" w:rsidP="00903278">
      <w:pPr>
        <w:pStyle w:val="GvdeMetni"/>
        <w:tabs>
          <w:tab w:val="left" w:pos="1644"/>
          <w:tab w:val="left" w:pos="3804"/>
        </w:tabs>
        <w:spacing w:before="70" w:line="280" w:lineRule="auto"/>
        <w:ind w:left="1644" w:right="1131" w:hanging="1405"/>
      </w:pPr>
      <w:r>
        <w:rPr>
          <w:color w:val="231F20"/>
          <w:w w:val="120"/>
          <w:position w:val="11"/>
          <w:sz w:val="24"/>
        </w:rPr>
        <w:tab/>
      </w:r>
      <w:r>
        <w:rPr>
          <w:rFonts w:ascii="Trebuchet MS" w:hAnsi="Trebuchet MS"/>
          <w:b/>
          <w:color w:val="231F20"/>
        </w:rPr>
        <w:t>Uyuşmazlık</w:t>
      </w:r>
      <w:r>
        <w:rPr>
          <w:rFonts w:ascii="Trebuchet MS" w:hAnsi="Trebuchet MS"/>
          <w:b/>
          <w:color w:val="231F20"/>
          <w:spacing w:val="-39"/>
        </w:rPr>
        <w:t xml:space="preserve"> </w:t>
      </w:r>
      <w:r>
        <w:rPr>
          <w:rFonts w:ascii="Trebuchet MS" w:hAnsi="Trebuchet MS"/>
          <w:b/>
          <w:color w:val="231F20"/>
          <w:w w:val="120"/>
        </w:rPr>
        <w:t>Konusu</w:t>
      </w:r>
      <w:r>
        <w:rPr>
          <w:rFonts w:ascii="Trebuchet MS" w:hAnsi="Trebuchet MS"/>
          <w:b/>
          <w:color w:val="231F20"/>
          <w:w w:val="120"/>
        </w:rPr>
        <w:tab/>
      </w:r>
      <w:r>
        <w:rPr>
          <w:rFonts w:ascii="Trebuchet MS" w:hAnsi="Trebuchet MS"/>
          <w:b/>
          <w:color w:val="231F20"/>
        </w:rPr>
        <w:t>:</w:t>
      </w:r>
      <w:r>
        <w:rPr>
          <w:rFonts w:ascii="Trebuchet MS" w:hAnsi="Trebuchet MS"/>
          <w:b/>
          <w:color w:val="231F20"/>
          <w:spacing w:val="-30"/>
        </w:rPr>
        <w:t xml:space="preserve"> </w:t>
      </w:r>
      <w:r>
        <w:rPr>
          <w:color w:val="231F20"/>
          <w:w w:val="120"/>
        </w:rPr>
        <w:t>Taraf 1 ile Taraf 2 arasında tazminattan doğan ihtilaf[Uyuşmazlık konusu ayrıntılı olarak</w:t>
      </w:r>
      <w:r>
        <w:rPr>
          <w:color w:val="231F20"/>
          <w:spacing w:val="-35"/>
          <w:w w:val="120"/>
        </w:rPr>
        <w:t xml:space="preserve"> </w:t>
      </w:r>
      <w:r>
        <w:rPr>
          <w:color w:val="231F20"/>
          <w:w w:val="120"/>
        </w:rPr>
        <w:t>belirtilecektir]</w:t>
      </w:r>
    </w:p>
    <w:p w:rsidR="00903278" w:rsidRDefault="00903278" w:rsidP="00903278">
      <w:pPr>
        <w:pStyle w:val="Balk61"/>
        <w:tabs>
          <w:tab w:val="left" w:pos="3804"/>
        </w:tabs>
        <w:spacing w:before="183"/>
        <w:ind w:left="1644"/>
      </w:pPr>
      <w:r>
        <w:rPr>
          <w:color w:val="231F20"/>
        </w:rPr>
        <w:t>Anlaşma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Tarihi</w:t>
      </w:r>
      <w:r>
        <w:rPr>
          <w:color w:val="231F20"/>
        </w:rPr>
        <w:tab/>
        <w:t>:</w:t>
      </w:r>
    </w:p>
    <w:p w:rsidR="00903278" w:rsidRDefault="00903278" w:rsidP="00903278">
      <w:pPr>
        <w:pStyle w:val="GvdeMetni"/>
        <w:spacing w:before="8"/>
        <w:rPr>
          <w:rFonts w:ascii="Trebuchet MS"/>
          <w:b/>
          <w:sz w:val="18"/>
        </w:rPr>
      </w:pPr>
    </w:p>
    <w:p w:rsidR="00903278" w:rsidRDefault="00903278" w:rsidP="00903278">
      <w:pPr>
        <w:pStyle w:val="GvdeMetni"/>
        <w:tabs>
          <w:tab w:val="left" w:pos="3804"/>
        </w:tabs>
        <w:spacing w:before="1" w:line="290" w:lineRule="auto"/>
        <w:ind w:left="1644" w:right="1131"/>
        <w:jc w:val="both"/>
      </w:pPr>
      <w:r>
        <w:rPr>
          <w:rFonts w:ascii="Trebuchet MS" w:hAnsi="Trebuchet MS"/>
          <w:b/>
          <w:color w:val="231F20"/>
          <w:w w:val="105"/>
        </w:rPr>
        <w:t>Anlaşma</w:t>
      </w:r>
      <w:r>
        <w:rPr>
          <w:rFonts w:ascii="Trebuchet MS" w:hAnsi="Trebuchet MS"/>
          <w:b/>
          <w:color w:val="231F20"/>
          <w:spacing w:val="-34"/>
          <w:w w:val="105"/>
        </w:rPr>
        <w:t xml:space="preserve"> </w:t>
      </w:r>
      <w:r>
        <w:rPr>
          <w:rFonts w:ascii="Trebuchet MS" w:hAnsi="Trebuchet MS"/>
          <w:b/>
          <w:color w:val="231F20"/>
          <w:w w:val="105"/>
        </w:rPr>
        <w:t>Şartları</w:t>
      </w:r>
      <w:r>
        <w:rPr>
          <w:rFonts w:ascii="Trebuchet MS" w:hAnsi="Trebuchet MS"/>
          <w:b/>
          <w:color w:val="231F20"/>
          <w:w w:val="105"/>
        </w:rPr>
        <w:tab/>
      </w:r>
      <w:r>
        <w:rPr>
          <w:rFonts w:ascii="Trebuchet MS" w:hAnsi="Trebuchet MS"/>
          <w:b/>
          <w:color w:val="231F20"/>
        </w:rPr>
        <w:t xml:space="preserve">: </w:t>
      </w:r>
      <w:r>
        <w:rPr>
          <w:color w:val="231F20"/>
          <w:w w:val="115"/>
        </w:rPr>
        <w:t>Tarafların Arabulucu ...........’in yardımıyla 6325 sayılı Hukuk Uyuşmazlıklarında Arabulucu</w:t>
      </w:r>
      <w:r w:rsidR="008255A9">
        <w:rPr>
          <w:color w:val="231F20"/>
          <w:w w:val="115"/>
        </w:rPr>
        <w:t>luk Kanunu’nun 18. maddesi uya</w:t>
      </w:r>
      <w:r>
        <w:rPr>
          <w:color w:val="231F20"/>
          <w:w w:val="115"/>
        </w:rPr>
        <w:t>rınca anlaşmaya varmaları üzerine işbu anlaşma belgesi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hazırlanmıştır.</w:t>
      </w:r>
    </w:p>
    <w:p w:rsidR="00903278" w:rsidRDefault="00903278" w:rsidP="00903278">
      <w:pPr>
        <w:pStyle w:val="GvdeMetni"/>
        <w:spacing w:before="174" w:line="290" w:lineRule="auto"/>
        <w:ind w:left="1644" w:right="1131"/>
        <w:jc w:val="both"/>
      </w:pPr>
      <w:r>
        <w:rPr>
          <w:color w:val="231F20"/>
          <w:w w:val="115"/>
        </w:rPr>
        <w:t>Taraflar arabulucu huzurunda aralarındaki uyuşmazlığın  çözümü</w:t>
      </w:r>
      <w:r>
        <w:rPr>
          <w:color w:val="231F20"/>
          <w:spacing w:val="31"/>
          <w:w w:val="115"/>
        </w:rPr>
        <w:t xml:space="preserve"> </w:t>
      </w:r>
      <w:r w:rsidR="009B0956">
        <w:rPr>
          <w:color w:val="231F20"/>
          <w:w w:val="115"/>
        </w:rPr>
        <w:t>konusun</w:t>
      </w:r>
      <w:r>
        <w:rPr>
          <w:color w:val="231F20"/>
          <w:w w:val="115"/>
        </w:rPr>
        <w:t xml:space="preserve">da özgür iradeleriyle aşağıdaki şartlarda anlaşmışlardır </w:t>
      </w:r>
      <w:r w:rsidR="008255A9">
        <w:rPr>
          <w:rFonts w:ascii="Trebuchet MS" w:hAnsi="Trebuchet MS"/>
          <w:b/>
          <w:color w:val="231F20"/>
          <w:w w:val="115"/>
        </w:rPr>
        <w:t>(Bu kısma açıkla</w:t>
      </w:r>
      <w:r>
        <w:rPr>
          <w:rFonts w:ascii="Trebuchet MS" w:hAnsi="Trebuchet MS"/>
          <w:b/>
          <w:color w:val="231F20"/>
          <w:w w:val="115"/>
        </w:rPr>
        <w:t>malar</w:t>
      </w:r>
      <w:r>
        <w:rPr>
          <w:rFonts w:ascii="Trebuchet MS" w:hAnsi="Trebuchet MS"/>
          <w:b/>
          <w:color w:val="231F20"/>
          <w:spacing w:val="-25"/>
          <w:w w:val="115"/>
        </w:rPr>
        <w:t xml:space="preserve"> </w:t>
      </w:r>
      <w:r>
        <w:rPr>
          <w:rFonts w:ascii="Trebuchet MS" w:hAnsi="Trebuchet MS"/>
          <w:b/>
          <w:color w:val="231F20"/>
          <w:w w:val="115"/>
        </w:rPr>
        <w:t>yazılır)</w:t>
      </w:r>
      <w:r>
        <w:rPr>
          <w:color w:val="231F20"/>
          <w:w w:val="115"/>
        </w:rPr>
        <w:t>:</w:t>
      </w:r>
    </w:p>
    <w:p w:rsidR="00903278" w:rsidRDefault="00903278" w:rsidP="00903278">
      <w:pPr>
        <w:pStyle w:val="GvdeMetni"/>
        <w:spacing w:before="170"/>
        <w:ind w:left="1644"/>
      </w:pPr>
      <w:r>
        <w:rPr>
          <w:color w:val="231F20"/>
          <w:w w:val="105"/>
        </w:rPr>
        <w:t>1.   .........................................................................</w:t>
      </w:r>
    </w:p>
    <w:p w:rsidR="00903278" w:rsidRDefault="00903278" w:rsidP="00903278">
      <w:pPr>
        <w:pStyle w:val="GvdeMetni"/>
        <w:spacing w:before="2"/>
        <w:rPr>
          <w:sz w:val="19"/>
        </w:rPr>
      </w:pPr>
    </w:p>
    <w:p w:rsidR="00903278" w:rsidRDefault="00903278" w:rsidP="00903278">
      <w:pPr>
        <w:pStyle w:val="GvdeMetni"/>
        <w:ind w:left="1644"/>
      </w:pPr>
      <w:r>
        <w:rPr>
          <w:color w:val="231F20"/>
          <w:w w:val="105"/>
        </w:rPr>
        <w:t>2.   .........................................................................</w:t>
      </w:r>
    </w:p>
    <w:p w:rsidR="00903278" w:rsidRDefault="00903278" w:rsidP="00903278">
      <w:pPr>
        <w:pStyle w:val="GvdeMetni"/>
        <w:spacing w:before="3"/>
        <w:rPr>
          <w:sz w:val="19"/>
        </w:rPr>
      </w:pPr>
    </w:p>
    <w:p w:rsidR="00903278" w:rsidRDefault="00903278" w:rsidP="00903278">
      <w:pPr>
        <w:spacing w:line="400" w:lineRule="exact"/>
        <w:ind w:left="1701" w:right="1078"/>
        <w:jc w:val="both"/>
      </w:pPr>
      <w:r w:rsidRPr="00AD2655">
        <w:rPr>
          <w:color w:val="1F497D"/>
        </w:rPr>
        <w:t>**************</w:t>
      </w:r>
      <w:r w:rsidRPr="00A70C8F">
        <w:t xml:space="preserve"> Tic. Ltd. Şti</w:t>
      </w:r>
      <w:r>
        <w:t xml:space="preserve"> 1000 TL (bintürklirası) bedeli ödemeyi ve bu bedeli 20.06.2018 tarihine kadar </w:t>
      </w:r>
      <w:r w:rsidRPr="00A70C8F">
        <w:rPr>
          <w:color w:val="FF0000"/>
        </w:rPr>
        <w:t>*************</w:t>
      </w:r>
      <w:r>
        <w:t>’e ait TR**************** IBAN numaralı hesaba aktarmayı kabul etti. Ayrıca, maddi ve manevi hiçbir tazminat talebi olmadığını beyan etti.</w:t>
      </w:r>
    </w:p>
    <w:p w:rsidR="00903278" w:rsidRDefault="00903278" w:rsidP="00903278">
      <w:pPr>
        <w:spacing w:line="400" w:lineRule="exact"/>
        <w:ind w:left="1701" w:right="1078"/>
        <w:jc w:val="both"/>
      </w:pPr>
      <w:r w:rsidRPr="00A70C8F">
        <w:rPr>
          <w:color w:val="FF0000"/>
        </w:rPr>
        <w:t>*************</w:t>
      </w:r>
      <w:r>
        <w:t xml:space="preserve">, </w:t>
      </w:r>
      <w:r w:rsidRPr="00AD2655">
        <w:rPr>
          <w:color w:val="1F497D"/>
        </w:rPr>
        <w:t>**************</w:t>
      </w:r>
      <w:r w:rsidRPr="00A70C8F">
        <w:t xml:space="preserve"> </w:t>
      </w:r>
      <w:r>
        <w:t>tarafından</w:t>
      </w:r>
      <w:r w:rsidRPr="00A70C8F">
        <w:t xml:space="preserve"> </w:t>
      </w:r>
      <w:r w:rsidRPr="00793AB4">
        <w:t xml:space="preserve">belirttiği IBAN numarasına </w:t>
      </w:r>
      <w:r w:rsidRPr="00B94629">
        <w:t>20.0</w:t>
      </w:r>
      <w:r>
        <w:t>6</w:t>
      </w:r>
      <w:r w:rsidRPr="00B94629">
        <w:t>.201</w:t>
      </w:r>
      <w:r>
        <w:t>8</w:t>
      </w:r>
      <w:r w:rsidRPr="00B94629">
        <w:t xml:space="preserve"> tarihine kadar </w:t>
      </w:r>
      <w:r>
        <w:t>ödenecek olan 1000 TL (</w:t>
      </w:r>
      <w:r w:rsidRPr="00C00B5A">
        <w:t>bintürklirası</w:t>
      </w:r>
      <w:r>
        <w:t>) bedel haricinde maddi ve manevi başka hiçbir tazminat talebi olmadığını beyan etti.</w:t>
      </w:r>
    </w:p>
    <w:p w:rsidR="00903278" w:rsidRDefault="00903278" w:rsidP="00903278">
      <w:pPr>
        <w:pStyle w:val="GvdeMetni"/>
        <w:spacing w:before="170" w:line="292" w:lineRule="auto"/>
        <w:ind w:left="1644" w:right="1122"/>
      </w:pPr>
      <w:r>
        <w:rPr>
          <w:color w:val="231F20"/>
          <w:w w:val="130"/>
        </w:rPr>
        <w:t>Taraflar,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arabulucunun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ücret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ve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masraflarının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[eşit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şekilde]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/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[şu</w:t>
      </w:r>
      <w:r>
        <w:rPr>
          <w:color w:val="231F20"/>
          <w:spacing w:val="-19"/>
          <w:w w:val="130"/>
        </w:rPr>
        <w:t xml:space="preserve"> </w:t>
      </w:r>
      <w:r>
        <w:rPr>
          <w:color w:val="231F20"/>
          <w:w w:val="130"/>
        </w:rPr>
        <w:t>şekilde paylaştırılması] konusunda</w:t>
      </w:r>
      <w:r>
        <w:rPr>
          <w:color w:val="231F20"/>
          <w:spacing w:val="-39"/>
          <w:w w:val="130"/>
        </w:rPr>
        <w:t xml:space="preserve"> </w:t>
      </w:r>
      <w:r>
        <w:rPr>
          <w:color w:val="231F20"/>
          <w:w w:val="130"/>
        </w:rPr>
        <w:t>anlaşmışlardır.</w:t>
      </w:r>
    </w:p>
    <w:p w:rsidR="00903278" w:rsidRDefault="00903278" w:rsidP="00903278">
      <w:pPr>
        <w:pStyle w:val="GvdeMetni"/>
        <w:spacing w:before="99"/>
        <w:ind w:left="793"/>
        <w:rPr>
          <w:sz w:val="29"/>
        </w:rPr>
      </w:pPr>
      <w:r>
        <w:rPr>
          <w:color w:val="231F20"/>
          <w:w w:val="120"/>
        </w:rPr>
        <w:t>İşbu belge iki sayfa ve üç nüsha olarak düzenlenmiştir.</w:t>
      </w:r>
    </w:p>
    <w:p w:rsidR="00903278" w:rsidRDefault="00903278" w:rsidP="00903278">
      <w:pPr>
        <w:pStyle w:val="GvdeMetni"/>
        <w:tabs>
          <w:tab w:val="left" w:pos="4853"/>
        </w:tabs>
        <w:spacing w:before="1"/>
        <w:ind w:left="793"/>
      </w:pPr>
      <w:r>
        <w:rPr>
          <w:color w:val="231F20"/>
          <w:w w:val="110"/>
        </w:rPr>
        <w:t>........................................</w:t>
      </w:r>
      <w:r>
        <w:rPr>
          <w:color w:val="231F20"/>
          <w:w w:val="110"/>
        </w:rPr>
        <w:tab/>
        <w:t>..................................................</w:t>
      </w:r>
    </w:p>
    <w:p w:rsidR="00903278" w:rsidRDefault="00903278" w:rsidP="00903278">
      <w:pPr>
        <w:pStyle w:val="GvdeMetni"/>
        <w:spacing w:before="1"/>
        <w:rPr>
          <w:sz w:val="19"/>
        </w:rPr>
      </w:pPr>
    </w:p>
    <w:p w:rsidR="00903278" w:rsidRDefault="00903278" w:rsidP="00903278">
      <w:pPr>
        <w:pStyle w:val="Balk61"/>
        <w:tabs>
          <w:tab w:val="left" w:pos="6553"/>
        </w:tabs>
        <w:spacing w:before="1"/>
      </w:pPr>
      <w:r>
        <w:rPr>
          <w:color w:val="231F20"/>
        </w:rPr>
        <w:t>Taraf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</w:t>
      </w:r>
      <w:r>
        <w:rPr>
          <w:color w:val="231F20"/>
        </w:rPr>
        <w:tab/>
        <w:t>Taraf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</w:t>
      </w:r>
    </w:p>
    <w:p w:rsidR="00903278" w:rsidRDefault="00903278" w:rsidP="00903278">
      <w:pPr>
        <w:tabs>
          <w:tab w:val="left" w:pos="5833"/>
        </w:tabs>
        <w:spacing w:before="104"/>
        <w:ind w:left="793"/>
        <w:rPr>
          <w:i/>
          <w:sz w:val="20"/>
        </w:rPr>
      </w:pPr>
      <w:r>
        <w:rPr>
          <w:i/>
          <w:color w:val="231F20"/>
          <w:w w:val="115"/>
          <w:sz w:val="20"/>
        </w:rPr>
        <w:t>(Ad,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soyad,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imza)</w:t>
      </w:r>
      <w:r>
        <w:rPr>
          <w:i/>
          <w:color w:val="231F20"/>
          <w:w w:val="115"/>
          <w:sz w:val="20"/>
        </w:rPr>
        <w:tab/>
        <w:t>(Ad, soyad,</w:t>
      </w:r>
      <w:r>
        <w:rPr>
          <w:i/>
          <w:color w:val="231F20"/>
          <w:spacing w:val="-1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imza)</w:t>
      </w:r>
    </w:p>
    <w:p w:rsidR="00903278" w:rsidRDefault="00903278" w:rsidP="00903278">
      <w:pPr>
        <w:pStyle w:val="GvdeMetni"/>
        <w:spacing w:before="1"/>
        <w:rPr>
          <w:i/>
          <w:sz w:val="29"/>
        </w:rPr>
      </w:pPr>
    </w:p>
    <w:p w:rsidR="00903278" w:rsidRDefault="00903278" w:rsidP="00903278">
      <w:pPr>
        <w:pStyle w:val="GvdeMetni"/>
        <w:spacing w:before="1"/>
        <w:ind w:left="793"/>
      </w:pPr>
      <w:r>
        <w:rPr>
          <w:color w:val="231F20"/>
          <w:w w:val="110"/>
        </w:rPr>
        <w:t>........................................</w:t>
      </w:r>
    </w:p>
    <w:p w:rsidR="00903278" w:rsidRDefault="00903278" w:rsidP="00903278">
      <w:pPr>
        <w:pStyle w:val="GvdeMetni"/>
        <w:spacing w:before="2"/>
        <w:rPr>
          <w:sz w:val="19"/>
        </w:rPr>
      </w:pPr>
    </w:p>
    <w:p w:rsidR="00903278" w:rsidRDefault="00903278" w:rsidP="00903278">
      <w:pPr>
        <w:ind w:left="793"/>
        <w:rPr>
          <w:i/>
          <w:sz w:val="20"/>
        </w:rPr>
      </w:pPr>
      <w:r>
        <w:rPr>
          <w:i/>
          <w:color w:val="231F20"/>
          <w:w w:val="110"/>
          <w:sz w:val="20"/>
        </w:rPr>
        <w:t>(Ad, soyad ve imza)</w:t>
      </w:r>
    </w:p>
    <w:p w:rsidR="00903278" w:rsidRDefault="00903278" w:rsidP="00903278">
      <w:pPr>
        <w:pStyle w:val="Balk61"/>
        <w:spacing w:before="50"/>
      </w:pPr>
      <w:r>
        <w:rPr>
          <w:color w:val="231F20"/>
        </w:rPr>
        <w:t>Arabulucu</w:t>
      </w:r>
    </w:p>
    <w:p w:rsidR="00903278" w:rsidRDefault="00903278" w:rsidP="00903278">
      <w:pPr>
        <w:pStyle w:val="GvdeMetni"/>
        <w:spacing w:before="48"/>
        <w:ind w:left="793"/>
      </w:pPr>
      <w:r>
        <w:rPr>
          <w:color w:val="231F20"/>
          <w:w w:val="120"/>
        </w:rPr>
        <w:t>Arabuluculuk Sicil No: ............</w:t>
      </w:r>
      <w:r w:rsidR="00BC4A99">
        <w:rPr>
          <w:noProof/>
          <w:lang w:val="tr-TR" w:eastAsia="tr-TR" w:bidi="ar-SA"/>
        </w:rPr>
        <w:pict>
          <v:line id="Düz Bağlayıcı 1" o:spid="_x0000_s1032" style="position:absolute;left:0;text-align:left;z-index:251661312;visibility:visible;mso-wrap-distance-left:0;mso-wrap-distance-right:0;mso-position-horizontal:left;mso-position-horizontal-relative:margin;mso-position-vertical-relative:text" from="0,20.45pt" to="554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" strokecolor="#f79548" strokeweight=".5pt">
            <w10:wrap type="topAndBottom" anchorx="margin"/>
          </v:line>
        </w:pict>
      </w:r>
    </w:p>
    <w:p w:rsidR="00903278" w:rsidRDefault="00903278" w:rsidP="00903278">
      <w:pPr>
        <w:pStyle w:val="GvdeMetni"/>
        <w:spacing w:before="1"/>
        <w:rPr>
          <w:sz w:val="18"/>
        </w:rPr>
      </w:pPr>
    </w:p>
    <w:p w:rsidR="00E05BD2" w:rsidRDefault="00903278" w:rsidP="00903278">
      <w:pPr>
        <w:spacing w:before="50" w:line="321" w:lineRule="auto"/>
        <w:ind w:left="793" w:right="141" w:hanging="935"/>
      </w:pPr>
      <w:r>
        <w:rPr>
          <w:i/>
          <w:color w:val="231F20"/>
          <w:w w:val="115"/>
          <w:sz w:val="17"/>
        </w:rPr>
        <w:t>Bu anlaşma üç (3) nüsha olarak düzenlenir; taraflarda ve arabulucunun kendisinde kalır. İcra edilebilirlik şerhi almakta da kullanılır.</w:t>
      </w:r>
      <w:r w:rsidR="00BC4A99">
        <w:rPr>
          <w:noProof/>
          <w:lang w:val="tr-TR" w:eastAsia="tr-TR" w:bidi="ar-SA"/>
        </w:rPr>
        <w:pict>
          <v:group id="Grup 2" o:spid="_x0000_s1030" style="position:absolute;left:0;text-align:left;margin-left:439.85pt;margin-top:17.6pt;width:41.55pt;height:1pt;z-index:251660288;mso-wrap-distance-left:0;mso-wrap-distance-right:0;mso-position-horizontal-relative:page;mso-position-vertical-relative:text" coordorigin="8797,352" coordsize="8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">
            <v:line id="Line 6" o:spid="_x0000_s1031" style="position:absolute;visibility:visible" from="9588,362" to="9588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" strokecolor="#231f20" strokeweight="1pt">
              <v:stroke dashstyle="dot"/>
            </v:line>
            <v:line id="Line 7" o:spid="_x0000_s1028" style="position:absolute;visibility:visible" from="9628,362" to="9628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" strokecolor="#231f20" strokeweight="1pt"/>
            <v:line id="Line 8" o:spid="_x0000_s1029" style="position:absolute;visibility:visible" from="8797,362" to="8797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" strokecolor="#231f20" strokeweight="1pt"/>
            <w10:wrap type="topAndBottom" anchorx="page"/>
          </v:group>
        </w:pict>
      </w:r>
    </w:p>
    <w:sectPr w:rsidR="00E05BD2" w:rsidSect="00903278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03278"/>
    <w:rsid w:val="00100E1D"/>
    <w:rsid w:val="008255A9"/>
    <w:rsid w:val="00903278"/>
    <w:rsid w:val="009B0956"/>
    <w:rsid w:val="00BC4A99"/>
    <w:rsid w:val="00D869F0"/>
    <w:rsid w:val="00E0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327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GB" w:eastAsia="en-GB" w:bidi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03278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903278"/>
    <w:rPr>
      <w:rFonts w:ascii="Arial Narrow" w:eastAsia="Arial Narrow" w:hAnsi="Arial Narrow" w:cs="Arial Narrow"/>
      <w:sz w:val="20"/>
      <w:szCs w:val="20"/>
      <w:lang w:val="en-GB" w:eastAsia="en-GB" w:bidi="en-GB"/>
    </w:rPr>
  </w:style>
  <w:style w:type="paragraph" w:customStyle="1" w:styleId="Balk21">
    <w:name w:val="Başlık 21"/>
    <w:basedOn w:val="Normal"/>
    <w:uiPriority w:val="1"/>
    <w:qFormat/>
    <w:rsid w:val="00903278"/>
    <w:pPr>
      <w:spacing w:before="45"/>
      <w:ind w:left="1644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alk61">
    <w:name w:val="Başlık 61"/>
    <w:basedOn w:val="Normal"/>
    <w:uiPriority w:val="1"/>
    <w:qFormat/>
    <w:rsid w:val="00903278"/>
    <w:pPr>
      <w:ind w:left="793"/>
      <w:outlineLvl w:val="6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Başlık Sırası" Version="2003"/>
</file>

<file path=customXml/itemProps1.xml><?xml version="1.0" encoding="utf-8"?>
<ds:datastoreItem xmlns:ds="http://schemas.openxmlformats.org/officeDocument/2006/customXml" ds:itemID="{290D938C-17E0-4C76-AFFE-70372318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WİNDOWS 10</dc:creator>
  <cp:keywords/>
  <dc:description/>
  <cp:lastModifiedBy>AB142329</cp:lastModifiedBy>
  <cp:revision>4</cp:revision>
  <dcterms:created xsi:type="dcterms:W3CDTF">2017-12-28T18:50:00Z</dcterms:created>
  <dcterms:modified xsi:type="dcterms:W3CDTF">2017-12-29T08:26:00Z</dcterms:modified>
</cp:coreProperties>
</file>